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>Załącznik nr 1</w:t>
      </w:r>
    </w:p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 xml:space="preserve">do Ogłoszenia nr </w:t>
      </w:r>
      <w:r w:rsidR="008760E8">
        <w:rPr>
          <w:b/>
          <w:sz w:val="24"/>
          <w:szCs w:val="24"/>
        </w:rPr>
        <w:t>3</w:t>
      </w:r>
      <w:r w:rsidR="00DC3638">
        <w:rPr>
          <w:b/>
          <w:sz w:val="24"/>
          <w:szCs w:val="24"/>
        </w:rPr>
        <w:t>/2020</w:t>
      </w:r>
      <w:r w:rsidRPr="009654DA">
        <w:rPr>
          <w:b/>
          <w:sz w:val="24"/>
          <w:szCs w:val="24"/>
        </w:rPr>
        <w:t xml:space="preserve"> z dnia </w:t>
      </w:r>
      <w:r w:rsidR="00DC3638">
        <w:rPr>
          <w:b/>
          <w:sz w:val="24"/>
          <w:szCs w:val="24"/>
        </w:rPr>
        <w:t>04 listopada 2020 r.</w:t>
      </w:r>
      <w:r w:rsidRPr="009654DA">
        <w:rPr>
          <w:b/>
          <w:sz w:val="24"/>
          <w:szCs w:val="24"/>
        </w:rPr>
        <w:t xml:space="preserve"> </w:t>
      </w:r>
    </w:p>
    <w:p w:rsidR="006307C2" w:rsidRDefault="006307C2" w:rsidP="009654DA">
      <w:pPr>
        <w:jc w:val="right"/>
        <w:rPr>
          <w:b/>
          <w:sz w:val="28"/>
        </w:rPr>
      </w:pPr>
    </w:p>
    <w:p w:rsidR="008760E8" w:rsidRPr="00E54B20" w:rsidRDefault="008760E8" w:rsidP="008760E8">
      <w:pPr>
        <w:jc w:val="center"/>
        <w:rPr>
          <w:b/>
          <w:sz w:val="28"/>
        </w:rPr>
      </w:pPr>
      <w:r w:rsidRPr="00E54B20">
        <w:rPr>
          <w:b/>
          <w:sz w:val="28"/>
        </w:rPr>
        <w:t>Samochód osobowy do nauki jazdy</w:t>
      </w:r>
      <w:r>
        <w:rPr>
          <w:b/>
          <w:sz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b/>
                <w:sz w:val="24"/>
              </w:rPr>
            </w:pPr>
          </w:p>
        </w:tc>
        <w:tc>
          <w:tcPr>
            <w:tcW w:w="8500" w:type="dxa"/>
          </w:tcPr>
          <w:p w:rsidR="008760E8" w:rsidRPr="00E54B20" w:rsidRDefault="008760E8" w:rsidP="00644EB9">
            <w:pPr>
              <w:jc w:val="center"/>
              <w:rPr>
                <w:b/>
                <w:sz w:val="24"/>
              </w:rPr>
            </w:pPr>
            <w:r w:rsidRPr="00E54B20">
              <w:rPr>
                <w:b/>
                <w:sz w:val="24"/>
              </w:rPr>
              <w:t>Parametr wymagany</w:t>
            </w:r>
          </w:p>
        </w:tc>
      </w:tr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b/>
                <w:sz w:val="22"/>
              </w:rPr>
            </w:pPr>
            <w:r w:rsidRPr="00E54B20">
              <w:rPr>
                <w:b/>
                <w:sz w:val="22"/>
              </w:rPr>
              <w:t>I</w:t>
            </w:r>
          </w:p>
        </w:tc>
        <w:tc>
          <w:tcPr>
            <w:tcW w:w="8500" w:type="dxa"/>
          </w:tcPr>
          <w:p w:rsidR="008760E8" w:rsidRPr="00E54B20" w:rsidRDefault="008760E8" w:rsidP="00644EB9">
            <w:pPr>
              <w:rPr>
                <w:b/>
                <w:sz w:val="22"/>
              </w:rPr>
            </w:pPr>
            <w:r w:rsidRPr="00E54B20">
              <w:rPr>
                <w:b/>
                <w:sz w:val="22"/>
              </w:rPr>
              <w:t>Nadwozie</w:t>
            </w:r>
          </w:p>
        </w:tc>
      </w:tr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500" w:type="dxa"/>
          </w:tcPr>
          <w:p w:rsidR="008760E8" w:rsidRPr="00E54B20" w:rsidRDefault="008760E8" w:rsidP="00644EB9">
            <w:pPr>
              <w:rPr>
                <w:sz w:val="22"/>
              </w:rPr>
            </w:pPr>
            <w:r w:rsidRPr="00E54B20">
              <w:rPr>
                <w:sz w:val="22"/>
              </w:rPr>
              <w:t>Długość  minimalna samochodu 4000 mm</w:t>
            </w:r>
          </w:p>
        </w:tc>
      </w:tr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500" w:type="dxa"/>
          </w:tcPr>
          <w:p w:rsidR="008760E8" w:rsidRPr="00E54B20" w:rsidRDefault="008760E8" w:rsidP="00644EB9">
            <w:pPr>
              <w:rPr>
                <w:sz w:val="22"/>
              </w:rPr>
            </w:pPr>
            <w:r w:rsidRPr="00E54B20">
              <w:rPr>
                <w:sz w:val="22"/>
              </w:rPr>
              <w:t>Rozstaw osi minimum 2500 mm</w:t>
            </w:r>
          </w:p>
        </w:tc>
      </w:tr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500" w:type="dxa"/>
          </w:tcPr>
          <w:p w:rsidR="008760E8" w:rsidRPr="00E54B20" w:rsidRDefault="008760E8" w:rsidP="00644EB9">
            <w:pPr>
              <w:rPr>
                <w:sz w:val="22"/>
              </w:rPr>
            </w:pPr>
            <w:r w:rsidRPr="00E54B20">
              <w:rPr>
                <w:sz w:val="22"/>
              </w:rPr>
              <w:t>Bagażnik bez składania siedzeń minimum 300 litrów</w:t>
            </w:r>
          </w:p>
        </w:tc>
      </w:tr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b/>
              </w:rPr>
            </w:pPr>
            <w:r w:rsidRPr="00E54B20">
              <w:rPr>
                <w:b/>
              </w:rPr>
              <w:t>II</w:t>
            </w:r>
          </w:p>
        </w:tc>
        <w:tc>
          <w:tcPr>
            <w:tcW w:w="8500" w:type="dxa"/>
          </w:tcPr>
          <w:p w:rsidR="008760E8" w:rsidRPr="00E54B20" w:rsidRDefault="008760E8" w:rsidP="00644EB9">
            <w:pPr>
              <w:rPr>
                <w:b/>
              </w:rPr>
            </w:pPr>
            <w:r w:rsidRPr="00E54B20">
              <w:rPr>
                <w:b/>
              </w:rPr>
              <w:t>Silnik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1.</w:t>
            </w:r>
          </w:p>
        </w:tc>
        <w:tc>
          <w:tcPr>
            <w:tcW w:w="8500" w:type="dxa"/>
          </w:tcPr>
          <w:p w:rsidR="008760E8" w:rsidRPr="0028467D" w:rsidRDefault="008760E8" w:rsidP="00644EB9">
            <w:r w:rsidRPr="0028467D">
              <w:t>Silnik benzynowy wolnossący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2.</w:t>
            </w:r>
          </w:p>
        </w:tc>
        <w:tc>
          <w:tcPr>
            <w:tcW w:w="8500" w:type="dxa"/>
          </w:tcPr>
          <w:p w:rsidR="008760E8" w:rsidRPr="0028467D" w:rsidRDefault="008760E8" w:rsidP="00644EB9">
            <w:r w:rsidRPr="0028467D">
              <w:t>Pojemność silnika minimum 1100 cm3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3.</w:t>
            </w:r>
          </w:p>
        </w:tc>
        <w:tc>
          <w:tcPr>
            <w:tcW w:w="8500" w:type="dxa"/>
          </w:tcPr>
          <w:p w:rsidR="008760E8" w:rsidRPr="0028467D" w:rsidRDefault="008760E8" w:rsidP="00644EB9">
            <w:r w:rsidRPr="0028467D">
              <w:t>Moc silnika minimum 55 KW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4.</w:t>
            </w:r>
          </w:p>
        </w:tc>
        <w:tc>
          <w:tcPr>
            <w:tcW w:w="8500" w:type="dxa"/>
          </w:tcPr>
          <w:p w:rsidR="008760E8" w:rsidRDefault="008760E8" w:rsidP="00644EB9">
            <w:r w:rsidRPr="0028467D">
              <w:t>System Start Stop</w:t>
            </w:r>
          </w:p>
        </w:tc>
      </w:tr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b/>
              </w:rPr>
            </w:pPr>
            <w:r w:rsidRPr="00E54B20">
              <w:rPr>
                <w:b/>
              </w:rPr>
              <w:t>III</w:t>
            </w:r>
          </w:p>
        </w:tc>
        <w:tc>
          <w:tcPr>
            <w:tcW w:w="8500" w:type="dxa"/>
          </w:tcPr>
          <w:p w:rsidR="008760E8" w:rsidRPr="00E54B20" w:rsidRDefault="008760E8" w:rsidP="00644EB9">
            <w:pPr>
              <w:rPr>
                <w:b/>
              </w:rPr>
            </w:pPr>
            <w:r w:rsidRPr="00E54B20">
              <w:rPr>
                <w:b/>
              </w:rPr>
              <w:t>Zespół napędowy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:rsidR="008760E8" w:rsidRDefault="008760E8" w:rsidP="00644EB9">
            <w:r>
              <w:t>Skrzynia biegów manualna</w:t>
            </w:r>
          </w:p>
        </w:tc>
      </w:tr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b/>
              </w:rPr>
            </w:pPr>
            <w:r w:rsidRPr="00E54B20">
              <w:rPr>
                <w:b/>
              </w:rPr>
              <w:t>IV</w:t>
            </w:r>
          </w:p>
        </w:tc>
        <w:tc>
          <w:tcPr>
            <w:tcW w:w="8500" w:type="dxa"/>
          </w:tcPr>
          <w:p w:rsidR="008760E8" w:rsidRPr="00E54B20" w:rsidRDefault="008760E8" w:rsidP="00644EB9">
            <w:pPr>
              <w:rPr>
                <w:b/>
              </w:rPr>
            </w:pPr>
            <w:r w:rsidRPr="00E54B20">
              <w:rPr>
                <w:b/>
              </w:rPr>
              <w:t>Układ hamulcowy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1.</w:t>
            </w:r>
          </w:p>
        </w:tc>
        <w:tc>
          <w:tcPr>
            <w:tcW w:w="8500" w:type="dxa"/>
          </w:tcPr>
          <w:p w:rsidR="008760E8" w:rsidRPr="00596628" w:rsidRDefault="008760E8" w:rsidP="00644EB9">
            <w:r w:rsidRPr="00596628">
              <w:t xml:space="preserve">Systemy ESP, ABS, system kontroli trakcji, 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2.</w:t>
            </w:r>
          </w:p>
        </w:tc>
        <w:tc>
          <w:tcPr>
            <w:tcW w:w="8500" w:type="dxa"/>
          </w:tcPr>
          <w:p w:rsidR="008760E8" w:rsidRDefault="008760E8" w:rsidP="00644EB9">
            <w:r w:rsidRPr="00596628">
              <w:t>Układ wspomagający ruszanie na pochyłościach</w:t>
            </w:r>
          </w:p>
        </w:tc>
      </w:tr>
      <w:tr w:rsidR="008760E8" w:rsidRPr="00E54B20" w:rsidTr="00644EB9">
        <w:tc>
          <w:tcPr>
            <w:tcW w:w="562" w:type="dxa"/>
          </w:tcPr>
          <w:p w:rsidR="008760E8" w:rsidRPr="00E54B20" w:rsidRDefault="008760E8" w:rsidP="00644EB9">
            <w:pPr>
              <w:jc w:val="center"/>
              <w:rPr>
                <w:b/>
              </w:rPr>
            </w:pPr>
            <w:r w:rsidRPr="00E54B20">
              <w:rPr>
                <w:b/>
              </w:rPr>
              <w:t>V</w:t>
            </w:r>
          </w:p>
        </w:tc>
        <w:tc>
          <w:tcPr>
            <w:tcW w:w="8500" w:type="dxa"/>
          </w:tcPr>
          <w:p w:rsidR="008760E8" w:rsidRPr="00E54B20" w:rsidRDefault="008760E8" w:rsidP="00644EB9">
            <w:pPr>
              <w:rPr>
                <w:b/>
              </w:rPr>
            </w:pPr>
            <w:r w:rsidRPr="00E54B20">
              <w:rPr>
                <w:b/>
              </w:rPr>
              <w:t>Wyposażenie pojazdu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Klimatyzacja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Lakier metaliczny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Przednie i boczne poduszki powietrzne kierowcy i pasażera oraz kurtynowe poduszki w obu rzędach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System przypominający o zapięciu pasów z przodu i z tyłu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5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Elektrycznie sterowane szyby (minimum przednie)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6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Centralny zamek sterowany pilotem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7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Radio z łączami USB, Bluetooth, co najmniej 4 głośniki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8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Komputer pokładowy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9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Tempomat z ogranicznikiem prędkości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10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Elektrycznie sterowane i podgrzewane lusterka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11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System monitorowania ciśnienia w oponach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12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Fotel kierowcy z regulacją w 6 kierunkach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13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Tylna kanapa dzielona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14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Kolumna kierownicy regulowana w pionie i poziomie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15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Światła do jazdy dziennej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16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Koło zapasowe pełnowymiarowe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17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Dywaniki podłogowe</w:t>
            </w:r>
            <w:r>
              <w:t>, gaśnica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18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 xml:space="preserve">Samochód przystosowany do nauki jazdy: </w:t>
            </w:r>
            <w:r>
              <w:t>p</w:t>
            </w:r>
            <w:r w:rsidRPr="00EF276E">
              <w:t>edały hamulec, sprzęgło, L-ka na</w:t>
            </w:r>
            <w:r>
              <w:t xml:space="preserve"> </w:t>
            </w:r>
            <w:r w:rsidRPr="00E54B20">
              <w:t>dach, 3 lusterka, badanie techniczne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19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937F2E">
              <w:t>Układ rozpoznawania znaków ograniczenia prędkości, system ostrzegania przed kolizją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20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937F2E">
              <w:t>Układ utrzymania na pasie ruchu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21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 xml:space="preserve">Dodatkowy komplet kół </w:t>
            </w:r>
            <w:r>
              <w:t>z oponami na sezon zimowy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22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Gwarancja niezależnie od przebiegu na co najmniej 24 miesiące</w:t>
            </w:r>
          </w:p>
        </w:tc>
      </w:tr>
      <w:tr w:rsidR="008760E8" w:rsidTr="00644EB9">
        <w:tc>
          <w:tcPr>
            <w:tcW w:w="562" w:type="dxa"/>
          </w:tcPr>
          <w:p w:rsidR="008760E8" w:rsidRDefault="008760E8" w:rsidP="00644EB9">
            <w:pPr>
              <w:jc w:val="center"/>
            </w:pPr>
            <w:r>
              <w:t>23</w:t>
            </w:r>
          </w:p>
        </w:tc>
        <w:tc>
          <w:tcPr>
            <w:tcW w:w="8500" w:type="dxa"/>
          </w:tcPr>
          <w:p w:rsidR="008760E8" w:rsidRPr="00EF276E" w:rsidRDefault="008760E8" w:rsidP="00644EB9">
            <w:r w:rsidRPr="00EF276E">
              <w:t>Gwarancja na perforację nadwozia na co najmniej 12 lat</w:t>
            </w:r>
          </w:p>
        </w:tc>
      </w:tr>
    </w:tbl>
    <w:p w:rsidR="008760E8" w:rsidRDefault="008760E8" w:rsidP="008760E8"/>
    <w:p w:rsidR="001C102F" w:rsidRDefault="001C102F" w:rsidP="001C102F">
      <w:pPr>
        <w:jc w:val="both"/>
      </w:pPr>
      <w:r>
        <w:t>Samochód musi spełniać wymogi określone w Us</w:t>
      </w:r>
      <w:r>
        <w:t xml:space="preserve">tawie z dnia 20 czerwca 1997 r. </w:t>
      </w:r>
      <w:r>
        <w:t>Prawo o ruchu drogowym (</w:t>
      </w:r>
      <w:r>
        <w:t xml:space="preserve">tj. z dnia 9 grudnia 2019 r.; </w:t>
      </w:r>
      <w:r w:rsidRPr="001C102F">
        <w:t>Dz.U. z 2020 r. poz. 110)</w:t>
      </w:r>
      <w:r>
        <w:t xml:space="preserve"> dla pojazdów przeznaczonych dla </w:t>
      </w:r>
      <w:r>
        <w:t>szkolenia i egzaminowania, w szczególno</w:t>
      </w:r>
      <w:r>
        <w:t xml:space="preserve">ści wymienione w Rozporządzeniu </w:t>
      </w:r>
      <w:r>
        <w:t>Ministra Infrastruktury z dnia 31 gru</w:t>
      </w:r>
      <w:r>
        <w:t xml:space="preserve">dnia 2002 r. w sprawie warunków </w:t>
      </w:r>
      <w:r>
        <w:t>technicznych pojazdów oraz zakr</w:t>
      </w:r>
      <w:r>
        <w:t xml:space="preserve">esu ich niezbędnego wyposażenia </w:t>
      </w:r>
      <w:r>
        <w:t>(Dz.U.2016.2022).</w:t>
      </w:r>
    </w:p>
    <w:p w:rsidR="001C102F" w:rsidRDefault="001C102F" w:rsidP="001C102F"/>
    <w:p w:rsidR="00C2187F" w:rsidRDefault="001C102F" w:rsidP="001C102F">
      <w:pPr>
        <w:jc w:val="both"/>
      </w:pPr>
      <w:r>
        <w:t xml:space="preserve">Inne wymagania: </w:t>
      </w:r>
      <w:r>
        <w:t xml:space="preserve"> </w:t>
      </w:r>
      <w:r>
        <w:t>Samochód wolny od wad konstrukcyjnych</w:t>
      </w:r>
      <w:r>
        <w:t xml:space="preserve">, materiałowych i wykonawczych; </w:t>
      </w:r>
      <w:r>
        <w:t>Dopuszczony do obrotu</w:t>
      </w:r>
      <w:r>
        <w:t xml:space="preserve">/użytkowania na terenie Polski; </w:t>
      </w:r>
      <w:r>
        <w:t>Nieuszkodzony pod względem blacharsko</w:t>
      </w:r>
      <w:r>
        <w:t xml:space="preserve"> – lakierniczym; </w:t>
      </w:r>
      <w:r>
        <w:t>Przygotowany do eksploatacji (pozbawion</w:t>
      </w:r>
      <w:r>
        <w:t xml:space="preserve">y zabezpieczeń transportowych); </w:t>
      </w:r>
      <w:r>
        <w:t>Dostarczony do siedziby zamawiającego na ko</w:t>
      </w:r>
      <w:r>
        <w:t xml:space="preserve">szt wykonawcy wraz z instrukcją </w:t>
      </w:r>
      <w:r>
        <w:t>obsługi, 2 kompletami kluczyków, kopią wy</w:t>
      </w:r>
      <w:r>
        <w:t xml:space="preserve">ciągu ze świadectwa homologacji </w:t>
      </w:r>
      <w:r>
        <w:t>dodatkowego wyposażenia wymaganego dla samochodów do nauki jazdy</w:t>
      </w:r>
      <w:r>
        <w:t>.</w:t>
      </w:r>
      <w:bookmarkStart w:id="0" w:name="_GoBack"/>
      <w:bookmarkEnd w:id="0"/>
    </w:p>
    <w:sectPr w:rsidR="00C2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1"/>
    <w:rsid w:val="001C102F"/>
    <w:rsid w:val="00380836"/>
    <w:rsid w:val="00403552"/>
    <w:rsid w:val="00486884"/>
    <w:rsid w:val="00551A7E"/>
    <w:rsid w:val="006307C2"/>
    <w:rsid w:val="00643CEF"/>
    <w:rsid w:val="008760E8"/>
    <w:rsid w:val="009654DA"/>
    <w:rsid w:val="00B1735C"/>
    <w:rsid w:val="00C2187F"/>
    <w:rsid w:val="00C80271"/>
    <w:rsid w:val="00D55ECF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Karol Kajka</cp:lastModifiedBy>
  <cp:revision>5</cp:revision>
  <dcterms:created xsi:type="dcterms:W3CDTF">2020-11-03T12:05:00Z</dcterms:created>
  <dcterms:modified xsi:type="dcterms:W3CDTF">2020-11-03T14:03:00Z</dcterms:modified>
</cp:coreProperties>
</file>